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3 WEEK INTENSIVE - 9AM TO 1PM </w:t>
      </w:r>
      <w:r w:rsidDel="00000000" w:rsidR="00000000" w:rsidRPr="00000000">
        <w:rPr>
          <w:b w:val="1"/>
          <w:sz w:val="28"/>
          <w:szCs w:val="28"/>
          <w:rtl w:val="0"/>
        </w:rPr>
        <w:t xml:space="preserve">[VIC time]</w:t>
      </w:r>
      <w:r w:rsidDel="00000000" w:rsidR="00000000" w:rsidRPr="00000000">
        <w:rPr>
          <w:rtl w:val="0"/>
        </w:rPr>
      </w:r>
    </w:p>
    <w:tbl>
      <w:tblPr>
        <w:tblStyle w:val="Table1"/>
        <w:tblW w:w="98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4"/>
        <w:gridCol w:w="1405"/>
        <w:gridCol w:w="6719"/>
        <w:tblGridChange w:id="0">
          <w:tblGrid>
            <w:gridCol w:w="1714"/>
            <w:gridCol w:w="1405"/>
            <w:gridCol w:w="6719"/>
          </w:tblGrid>
        </w:tblGridChange>
      </w:tblGrid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7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Apply coaching skills and tools</w:t>
            </w:r>
          </w:p>
          <w:p w:rsidR="00000000" w:rsidDel="00000000" w:rsidP="00000000" w:rsidRDefault="00000000" w:rsidRPr="00000000" w14:paraId="00000008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8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1b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 active listening skills in the coaching context</w:t>
            </w:r>
          </w:p>
          <w:p w:rsidR="00000000" w:rsidDel="00000000" w:rsidP="00000000" w:rsidRDefault="00000000" w:rsidRPr="00000000" w14:paraId="0000000F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 effective Christian leadership coaching relationships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rtl w:val="0"/>
              </w:rPr>
              <w:t xml:space="preserve">Manage the coaching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15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17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4a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 coaching client to develop self-understanding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18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4b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21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5a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Maintain ethical coaching standards and communicate with spiritual sensitivity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5b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24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6a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Coaching Skills and tools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25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6b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134" w:right="1134" w:header="51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b w:val="1"/>
        <w:smallCaps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>
        <w:b w:val="1"/>
        <w:smallCaps w:val="1"/>
        <w:sz w:val="28"/>
        <w:szCs w:val="28"/>
      </w:rPr>
    </w:pPr>
    <w:r w:rsidDel="00000000" w:rsidR="00000000" w:rsidRPr="00000000">
      <w:rPr>
        <w:b w:val="1"/>
        <w:smallCaps w:val="1"/>
        <w:sz w:val="28"/>
        <w:szCs w:val="28"/>
        <w:rtl w:val="0"/>
      </w:rPr>
      <w:t xml:space="preserve">COACH MASTERY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7762875</wp:posOffset>
          </wp:positionH>
          <wp:positionV relativeFrom="paragraph">
            <wp:posOffset>-204469</wp:posOffset>
          </wp:positionV>
          <wp:extent cx="1107440" cy="719455"/>
          <wp:effectExtent b="0" l="0" r="0" t="0"/>
          <wp:wrapSquare wrapText="bothSides" distB="0" distT="0" distL="114300" distR="114300"/>
          <wp:docPr descr="C:\Users\ETC\Downloads\Christian Coaching Institue Logo - with NEW tagline - CMYK.jpeg" id="4" name="image1.jpg"/>
          <a:graphic>
            <a:graphicData uri="http://schemas.openxmlformats.org/drawingml/2006/picture">
              <pic:pic>
                <pic:nvPicPr>
                  <pic:cNvPr descr="C:\Users\ETC\Downloads\Christian Coaching Institue Logo - with NEW tagline - CMYK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440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4928235</wp:posOffset>
          </wp:positionH>
          <wp:positionV relativeFrom="paragraph">
            <wp:posOffset>-200024</wp:posOffset>
          </wp:positionV>
          <wp:extent cx="1107440" cy="719455"/>
          <wp:effectExtent b="0" l="0" r="0" t="0"/>
          <wp:wrapSquare wrapText="bothSides" distB="0" distT="0" distL="114300" distR="114300"/>
          <wp:docPr descr="C:\Users\ETC\Downloads\Christian Coaching Institue Logo - with NEW tagline - CMYK.jpeg" id="5" name="image1.jpg"/>
          <a:graphic>
            <a:graphicData uri="http://schemas.openxmlformats.org/drawingml/2006/picture">
              <pic:pic>
                <pic:nvPicPr>
                  <pic:cNvPr descr="C:\Users\ETC\Downloads\Christian Coaching Institue Logo - with NEW tagline - CMYK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44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rPr>
        <w:b w:val="1"/>
        <w:smallCaps w:val="1"/>
        <w:sz w:val="28"/>
        <w:szCs w:val="28"/>
      </w:rPr>
    </w:pPr>
    <w:r w:rsidDel="00000000" w:rsidR="00000000" w:rsidRPr="00000000">
      <w:rPr>
        <w:b w:val="1"/>
        <w:smallCaps w:val="1"/>
        <w:sz w:val="28"/>
        <w:szCs w:val="28"/>
        <w:rtl w:val="0"/>
      </w:rPr>
      <w:t xml:space="preserve">COHORT 1 2022</w:t>
    </w:r>
  </w:p>
  <w:p w:rsidR="00000000" w:rsidDel="00000000" w:rsidP="00000000" w:rsidRDefault="00000000" w:rsidRPr="00000000" w14:paraId="0000002F">
    <w:pPr>
      <w:rPr>
        <w:b w:val="1"/>
        <w:smallCaps w:val="1"/>
        <w:sz w:val="28"/>
        <w:szCs w:val="28"/>
      </w:rPr>
    </w:pPr>
    <w:r w:rsidDel="00000000" w:rsidR="00000000" w:rsidRPr="00000000">
      <w:rPr>
        <w:b w:val="1"/>
        <w:smallCaps w:val="1"/>
        <w:sz w:val="28"/>
        <w:szCs w:val="28"/>
        <w:rtl w:val="0"/>
      </w:rPr>
      <w:t xml:space="preserve">COMMENCING 7 FEBRUARY </w:t>
    </w:r>
    <w:r w:rsidDel="00000000" w:rsidR="00000000" w:rsidRPr="00000000">
      <w:rPr>
        <w:b w:val="1"/>
        <w:smallCaps w:val="1"/>
        <w:sz w:val="28"/>
        <w:szCs w:val="28"/>
        <w:rtl w:val="0"/>
      </w:rPr>
      <w:t xml:space="preserve">2021 </w:t>
    </w:r>
  </w:p>
  <w:p w:rsidR="00000000" w:rsidDel="00000000" w:rsidP="00000000" w:rsidRDefault="00000000" w:rsidRPr="00000000" w14:paraId="00000030">
    <w:pPr>
      <w:rPr>
        <w:b w:val="1"/>
        <w:smallCaps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071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B3B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3B6F"/>
  </w:style>
  <w:style w:type="paragraph" w:styleId="Footer">
    <w:name w:val="footer"/>
    <w:basedOn w:val="Normal"/>
    <w:link w:val="FooterChar"/>
    <w:uiPriority w:val="99"/>
    <w:unhideWhenUsed w:val="1"/>
    <w:rsid w:val="00CB3B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3B6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01B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01B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CVAWDW/G9mg0f8O3Pkckrw2Q==">AMUW2mVeRJnsrIclTQzIkbOMkLSbgD4amhjBcYz+ci8CzDZcZlarW6zfz+1w3i10+UhDEtJmVLmXw7Z+jl5Lj3Y/Y4Lolpb8qWHImlpgXd0tFbmLkxuuLNk=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2020-10-22T03:52:00Z</dcterms:created>
  <dc:creator>ETC</dc:creator>
</cp:coreProperties>
</file>